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rPr>
          <w:rFonts w:ascii="仿宋" w:hAnsi="仿宋" w:eastAsia="仿宋"/>
          <w:sz w:val="28"/>
          <w:szCs w:val="28"/>
        </w:rPr>
      </w:pP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附件1</w:t>
      </w:r>
    </w:p>
    <w:p>
      <w:pPr>
        <w:widowControl/>
        <w:shd w:val="clear" w:color="auto" w:fill="FFFFFF"/>
        <w:spacing w:line="700" w:lineRule="exact"/>
        <w:ind w:firstLine="643" w:firstLineChars="200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2023级学生课外体育锻炼项目实施办法</w:t>
      </w:r>
    </w:p>
    <w:p>
      <w:pPr>
        <w:widowControl/>
        <w:shd w:val="clear" w:color="auto" w:fill="FFFFFF"/>
        <w:spacing w:line="70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一、课外体育锻炼项目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环梦溪校园晨跑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时间：</w:t>
      </w:r>
      <w:r>
        <w:rPr>
          <w:rFonts w:hint="eastAsia" w:ascii="仿宋" w:hAnsi="仿宋" w:eastAsia="仿宋"/>
          <w:sz w:val="28"/>
          <w:szCs w:val="28"/>
        </w:rPr>
        <w:t>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13</w:t>
      </w:r>
      <w:r>
        <w:rPr>
          <w:rFonts w:hint="eastAsia" w:ascii="仿宋" w:hAnsi="仿宋" w:eastAsia="仿宋"/>
          <w:sz w:val="28"/>
          <w:szCs w:val="28"/>
        </w:rPr>
        <w:t>周</w:t>
      </w:r>
    </w:p>
    <w:p>
      <w:pPr>
        <w:widowControl/>
        <w:shd w:val="clear" w:color="auto" w:fill="FFFFFF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二、具体要求：</w:t>
      </w:r>
    </w:p>
    <w:p>
      <w:pPr>
        <w:widowControl/>
        <w:shd w:val="clear" w:color="auto" w:fill="FFFFFF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环梦溪校园晨跑：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1、晨跑刷卡时间：第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</w:t>
      </w:r>
      <w:r>
        <w:rPr>
          <w:rFonts w:ascii="仿宋" w:hAnsi="仿宋" w:eastAsia="仿宋"/>
          <w:sz w:val="28"/>
          <w:szCs w:val="28"/>
        </w:rPr>
        <w:t>-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13</w:t>
      </w:r>
      <w:r>
        <w:rPr>
          <w:rFonts w:hint="eastAsia" w:ascii="仿宋" w:hAnsi="仿宋" w:eastAsia="仿宋"/>
          <w:sz w:val="28"/>
          <w:szCs w:val="28"/>
        </w:rPr>
        <w:t>周每周一至周五早晨6:40-7:10。如</w:t>
      </w:r>
      <w:r>
        <w:rPr>
          <w:rFonts w:ascii="仿宋" w:hAnsi="仿宋" w:eastAsia="仿宋"/>
          <w:sz w:val="28"/>
          <w:szCs w:val="28"/>
        </w:rPr>
        <w:t>遇</w:t>
      </w:r>
      <w:r>
        <w:rPr>
          <w:rFonts w:hint="eastAsia" w:ascii="仿宋" w:hAnsi="仿宋" w:eastAsia="仿宋"/>
          <w:sz w:val="28"/>
          <w:szCs w:val="28"/>
        </w:rPr>
        <w:t>雨、雪、雾、霾等恶劣天气不进行晨跑考勤；如遇节假日按国家规定执行。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2、晨跑线路：从梦溪校区东苑食堂出发沿1号路由南向北跑至海之韵广场，绕过转盘，再由北向南沿运河边3号路返回东苑食堂，考勤点设置在运河边3号路体育学院门前。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3、跑步线路如下图：</w:t>
      </w:r>
    </w:p>
    <w:p>
      <w:pPr>
        <w:pStyle w:val="15"/>
        <w:ind w:firstLine="0" w:firstLineChars="0"/>
      </w:pPr>
      <w:r>
        <w:drawing>
          <wp:inline distT="0" distB="0" distL="0" distR="0">
            <wp:extent cx="5432425" cy="3137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030" cy="31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420" w:firstLineChars="15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4、本学期202</w:t>
      </w:r>
      <w:r>
        <w:rPr>
          <w:rFonts w:ascii="仿宋" w:hAnsi="仿宋" w:eastAsia="仿宋"/>
          <w:sz w:val="28"/>
          <w:szCs w:val="28"/>
        </w:rPr>
        <w:t>3</w:t>
      </w:r>
      <w:r>
        <w:rPr>
          <w:rFonts w:hint="eastAsia" w:ascii="仿宋" w:hAnsi="仿宋" w:eastAsia="仿宋"/>
          <w:sz w:val="28"/>
          <w:szCs w:val="28"/>
        </w:rPr>
        <w:t>级学生晨跑将采用分批次出勤的方式进行。202</w:t>
      </w:r>
      <w:r>
        <w:rPr>
          <w:rFonts w:ascii="仿宋" w:hAnsi="仿宋" w:eastAsia="仿宋"/>
          <w:sz w:val="28"/>
          <w:szCs w:val="28"/>
        </w:rPr>
        <w:t>3</w:t>
      </w:r>
      <w:r>
        <w:rPr>
          <w:rFonts w:hint="eastAsia" w:ascii="仿宋" w:hAnsi="仿宋" w:eastAsia="仿宋"/>
          <w:sz w:val="28"/>
          <w:szCs w:val="28"/>
        </w:rPr>
        <w:t>级所有专业的学生分成两个批次，参与早操。第一组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单</w:t>
      </w:r>
      <w:r>
        <w:rPr>
          <w:rFonts w:hint="eastAsia" w:ascii="仿宋" w:hAnsi="仿宋" w:eastAsia="仿宋"/>
          <w:sz w:val="28"/>
          <w:szCs w:val="28"/>
        </w:rPr>
        <w:t>周周一、周三、周五出早操，第二组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单</w:t>
      </w:r>
      <w:r>
        <w:rPr>
          <w:rFonts w:hint="eastAsia" w:ascii="仿宋" w:hAnsi="仿宋" w:eastAsia="仿宋"/>
          <w:sz w:val="28"/>
          <w:szCs w:val="28"/>
        </w:rPr>
        <w:t>周周二、周四出早操，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双</w:t>
      </w:r>
      <w:r>
        <w:rPr>
          <w:rFonts w:hint="eastAsia" w:ascii="仿宋" w:hAnsi="仿宋" w:eastAsia="仿宋"/>
          <w:sz w:val="28"/>
          <w:szCs w:val="28"/>
        </w:rPr>
        <w:t>周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两组</w:t>
      </w:r>
      <w:r>
        <w:rPr>
          <w:rFonts w:hint="eastAsia" w:ascii="仿宋" w:hAnsi="仿宋" w:eastAsia="仿宋"/>
          <w:sz w:val="28"/>
          <w:szCs w:val="28"/>
        </w:rPr>
        <w:t>轮换。（具体分组见四、早锻炼分组安排）。</w:t>
      </w:r>
    </w:p>
    <w:p>
      <w:pPr>
        <w:tabs>
          <w:tab w:val="left" w:pos="993"/>
        </w:tabs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三、关联</w:t>
      </w:r>
      <w:r>
        <w:rPr>
          <w:rFonts w:ascii="仿宋" w:hAnsi="仿宋" w:eastAsia="仿宋"/>
          <w:sz w:val="28"/>
          <w:szCs w:val="28"/>
        </w:rPr>
        <w:t>体育成绩说明</w:t>
      </w:r>
      <w:r>
        <w:rPr>
          <w:rFonts w:hint="eastAsia" w:ascii="仿宋" w:hAnsi="仿宋" w:eastAsia="仿宋"/>
          <w:sz w:val="28"/>
          <w:szCs w:val="28"/>
        </w:rPr>
        <w:t>：梦溪校区早锻炼出勤率需达到应出次数的</w:t>
      </w:r>
      <w:r>
        <w:rPr>
          <w:rFonts w:hint="eastAsia" w:ascii="仿宋" w:hAnsi="仿宋" w:eastAsia="仿宋"/>
          <w:b/>
          <w:sz w:val="28"/>
          <w:szCs w:val="28"/>
        </w:rPr>
        <w:t>85%</w:t>
      </w:r>
      <w:r>
        <w:rPr>
          <w:rFonts w:hint="eastAsia" w:ascii="仿宋" w:hAnsi="仿宋" w:eastAsia="仿宋"/>
          <w:sz w:val="28"/>
          <w:szCs w:val="28"/>
        </w:rPr>
        <w:t>。出勤率达到或超过85%的学生早锻炼成绩计满分；不足85%则按相应比例扣减早锻炼得分。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早锻炼成绩</w:t>
      </w:r>
      <w:r>
        <w:rPr>
          <w:rFonts w:ascii="仿宋" w:hAnsi="仿宋" w:eastAsia="仿宋"/>
          <w:b/>
          <w:color w:val="FF0000"/>
          <w:sz w:val="28"/>
          <w:szCs w:val="28"/>
        </w:rPr>
        <w:t>占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本学期体育总</w:t>
      </w:r>
      <w:r>
        <w:rPr>
          <w:rFonts w:ascii="仿宋" w:hAnsi="仿宋" w:eastAsia="仿宋"/>
          <w:b/>
          <w:color w:val="FF0000"/>
          <w:sz w:val="28"/>
          <w:szCs w:val="28"/>
        </w:rPr>
        <w:t>成绩的</w:t>
      </w:r>
      <w:r>
        <w:rPr>
          <w:rFonts w:hint="eastAsia" w:ascii="仿宋" w:hAnsi="仿宋" w:eastAsia="仿宋"/>
          <w:b/>
          <w:color w:val="FF0000"/>
          <w:sz w:val="28"/>
          <w:szCs w:val="28"/>
          <w:lang w:val="en-US" w:eastAsia="zh-CN"/>
        </w:rPr>
        <w:t>3</w:t>
      </w:r>
      <w:r>
        <w:rPr>
          <w:rFonts w:ascii="仿宋" w:hAnsi="仿宋" w:eastAsia="仿宋"/>
          <w:b/>
          <w:color w:val="FF0000"/>
          <w:sz w:val="28"/>
          <w:szCs w:val="28"/>
        </w:rPr>
        <w:t>0%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tabs>
          <w:tab w:val="left" w:pos="993"/>
        </w:tabs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四、早锻炼分组安排</w:t>
      </w:r>
    </w:p>
    <w:tbl>
      <w:tblPr>
        <w:tblW w:w="865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0"/>
        <w:gridCol w:w="1565"/>
        <w:gridCol w:w="1236"/>
        <w:gridCol w:w="2400"/>
        <w:gridCol w:w="1305"/>
        <w:gridCol w:w="14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80A856" w:sz="8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565" w:type="dxa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班级</w:t>
            </w:r>
          </w:p>
        </w:tc>
        <w:tc>
          <w:tcPr>
            <w:tcW w:w="1236" w:type="dxa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对接学院</w:t>
            </w:r>
          </w:p>
        </w:tc>
        <w:tc>
          <w:tcPr>
            <w:tcW w:w="2400" w:type="dxa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专业</w:t>
            </w:r>
          </w:p>
        </w:tc>
        <w:tc>
          <w:tcPr>
            <w:tcW w:w="1305" w:type="dxa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辅导员</w:t>
            </w:r>
          </w:p>
        </w:tc>
        <w:tc>
          <w:tcPr>
            <w:tcW w:w="1422" w:type="dxa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早锻炼分组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2322418011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船海学院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海洋工程类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丁安东222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2322418012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2322418013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2322418014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2322101061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船舶与海洋工程(中乌合作办学)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2322101062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2322101031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港口航道与海岸工程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葛斐140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2322101032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2322101041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工程力学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2322101042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2322418021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机械学院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机械类（1-6班）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朱志贤235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2322418022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2322418023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2322418024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2322418025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2322418026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2322418027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机械类（7-8班）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曹天龙78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2322418028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2322418029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机械类（9班）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王云涛109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2322102031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工业设计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2322102032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2322108051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能动学院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建筑环境与能源应用工程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刘艺224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2322108052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2322418081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能源动力类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2322418082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2322418083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2322418084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2322108021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轮机工程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孙泽81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2322108022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2322108023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2322103011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自动化学院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自动化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狄浩161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2322103012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2322103013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2322103021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电气工程及其自动化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2322103022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2322103023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2322103071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智能感知工程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阿卜杜80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2322103072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2322103051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测控技术与仪器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葛斐80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2322103052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2322418031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海洋学院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电子信息类（1-6班）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庄媛234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2322418032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2322418033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2322418034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2322418035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2322418036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2322418037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电子信息类（7-9班）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曾富强117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2322418038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2322418039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2322418061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材料学院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材料类（1-5班）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曹天龙190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2322418062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2322418063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2322418064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2322418065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材料类（6-9班）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赵熠222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2322418066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2322418067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2322418068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2322418069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2322106051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电子封装技术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2322106052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2322105041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理学院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应用统计学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孙莞210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2322105042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2322105011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信息与计算科学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2322105012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2322105031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应用物理学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2322105032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2322105051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光电信息科学与工程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王云涛70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80A856" w:sz="8" w:space="0"/>
              <w:right w:val="single" w:color="80A856" w:sz="8" w:space="0"/>
            </w:tcBorders>
            <w:shd w:val="clear" w:color="auto" w:fill="80A856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single" w:color="80A856" w:sz="8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2322105052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single" w:color="80A856" w:sz="8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第一组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80A856" w:sz="8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1565" w:type="dxa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2322104021</w:t>
            </w:r>
          </w:p>
        </w:tc>
        <w:tc>
          <w:tcPr>
            <w:tcW w:w="1236" w:type="dxa"/>
            <w:vMerge w:val="restart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经管学院</w:t>
            </w:r>
          </w:p>
        </w:tc>
        <w:tc>
          <w:tcPr>
            <w:tcW w:w="2400" w:type="dxa"/>
            <w:vMerge w:val="restart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工商管理(中澳合作办学)</w:t>
            </w:r>
          </w:p>
        </w:tc>
        <w:tc>
          <w:tcPr>
            <w:tcW w:w="1305" w:type="dxa"/>
            <w:vMerge w:val="restart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周珂246</w:t>
            </w:r>
          </w:p>
        </w:tc>
        <w:tc>
          <w:tcPr>
            <w:tcW w:w="1422" w:type="dxa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2322104022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2322104023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2322104071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会计学</w:t>
            </w:r>
          </w:p>
        </w:tc>
        <w:tc>
          <w:tcPr>
            <w:tcW w:w="1305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2322104072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2322104031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工业工程</w:t>
            </w:r>
          </w:p>
        </w:tc>
        <w:tc>
          <w:tcPr>
            <w:tcW w:w="1305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2322104032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2322104131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金融工程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阿卜杜76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2322104132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2322418161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管理科学与工程类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祖梦思247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2322418162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2322418163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2322418164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2322418165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2322104041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物流管理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2322104042</w:t>
            </w:r>
          </w:p>
        </w:tc>
        <w:tc>
          <w:tcPr>
            <w:tcW w:w="1236" w:type="dxa"/>
            <w:vMerge w:val="continue"/>
            <w:tcBorders>
              <w:top w:val="single" w:color="80A856" w:sz="8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2322418071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计算机学院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计算机类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杨仪</w:t>
            </w:r>
            <w:r>
              <w:rPr>
                <w:rFonts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221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2322418072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2322418073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2322418074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2322418075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2322418076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2322107141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人工智能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张威140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2322107142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2322107091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软件工程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2322107092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2322109011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土建学院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土木工程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金菊161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2322109012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2322109013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2322109014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2322109051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建筑学</w:t>
            </w:r>
          </w:p>
        </w:tc>
        <w:tc>
          <w:tcPr>
            <w:tcW w:w="130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曾富强35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2322118011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生技学院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生物技术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周萌188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2322118012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2322118021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生物工程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2322118022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2322118031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蚕学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2322119011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环化学院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环境工程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李航147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2322119012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2322119031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新能源材料与器件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2322119032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2322119021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应用化学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蔡格菁</w:t>
            </w:r>
            <w:r>
              <w:rPr>
                <w:rFonts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2322119022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2322119051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能源化学工程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2322119052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2322119041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给排水科学与工程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2322119042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2322418211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粮食学院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食品科学与工程类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王洁</w:t>
            </w:r>
            <w:r>
              <w:rPr>
                <w:rFonts w:ascii="Arial" w:hAnsi="Arial" w:eastAsia="宋体" w:cs="Arial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2322418212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2322418213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2322418214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2322418215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2322418216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2322111031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外国语学院</w:t>
            </w:r>
          </w:p>
        </w:tc>
        <w:tc>
          <w:tcPr>
            <w:tcW w:w="2400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俄语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闵敏195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54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2322418111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外国语言文学类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55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2322418112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56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2322418113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57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2322418114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 w:color="auto" w:fill="E6F4DD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58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2322112021</w:t>
            </w:r>
          </w:p>
        </w:tc>
        <w:tc>
          <w:tcPr>
            <w:tcW w:w="1236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人文学院</w:t>
            </w: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公共事业管理</w:t>
            </w:r>
          </w:p>
        </w:tc>
        <w:tc>
          <w:tcPr>
            <w:tcW w:w="1305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刘晓静202</w:t>
            </w: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59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2322112022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2322112031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政治学与行政学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61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2322112032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FFFFFF" w:sz="4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62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2322112051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00" w:type="dxa"/>
            <w:vMerge w:val="restart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旅游管理</w:t>
            </w: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730" w:type="dxa"/>
            <w:tcBorders>
              <w:top w:val="single" w:color="FFFFFF" w:sz="4" w:space="0"/>
              <w:left w:val="single" w:color="80A856" w:sz="8" w:space="0"/>
              <w:bottom w:val="single" w:color="80A856" w:sz="8" w:space="0"/>
              <w:right w:val="single" w:color="80A856" w:sz="8" w:space="0"/>
            </w:tcBorders>
            <w:shd w:val="clear" w:color="auto" w:fill="80A856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FFFFFF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63</w:t>
            </w:r>
          </w:p>
        </w:tc>
        <w:tc>
          <w:tcPr>
            <w:tcW w:w="1565" w:type="dxa"/>
            <w:tcBorders>
              <w:top w:val="dashed" w:color="80A856" w:sz="4" w:space="0"/>
              <w:left w:val="single" w:color="80A856" w:sz="8" w:space="0"/>
              <w:bottom w:val="single" w:color="80A856" w:sz="8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2322112052</w:t>
            </w:r>
          </w:p>
        </w:tc>
        <w:tc>
          <w:tcPr>
            <w:tcW w:w="1236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00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305" w:type="dxa"/>
            <w:vMerge w:val="continue"/>
            <w:tcBorders>
              <w:top w:val="dashed" w:color="80A856" w:sz="4" w:space="0"/>
              <w:left w:val="single" w:color="80A856" w:sz="8" w:space="0"/>
              <w:bottom w:val="dashed" w:color="80A856" w:sz="4" w:space="0"/>
              <w:right w:val="single" w:color="80A856" w:sz="8" w:space="0"/>
            </w:tcBorders>
            <w:shd w:val="clear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422" w:type="dxa"/>
            <w:tcBorders>
              <w:top w:val="dashed" w:color="80A856" w:sz="4" w:space="0"/>
              <w:left w:val="single" w:color="80A856" w:sz="8" w:space="0"/>
              <w:bottom w:val="single" w:color="80A856" w:sz="8" w:space="0"/>
              <w:right w:val="single" w:color="80A856" w:sz="8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第二组</w:t>
            </w:r>
          </w:p>
        </w:tc>
      </w:tr>
    </w:tbl>
    <w:p>
      <w:pPr>
        <w:rPr>
          <w:rFonts w:hint="eastAsia" w:ascii="仿宋_GB2312" w:hAnsi="楷体" w:eastAsia="仿宋_GB2312"/>
          <w:sz w:val="28"/>
          <w:szCs w:val="28"/>
        </w:rPr>
      </w:pPr>
      <w:r>
        <w:rPr>
          <w:rFonts w:hint="eastAsia" w:ascii="仿宋_GB2312" w:hAnsi="楷体" w:eastAsia="仿宋_GB2312"/>
          <w:sz w:val="28"/>
          <w:szCs w:val="28"/>
        </w:rPr>
        <w:br w:type="page"/>
      </w:r>
    </w:p>
    <w:p>
      <w:pPr>
        <w:widowControl/>
        <w:shd w:val="clear" w:color="auto" w:fill="FFFFFF"/>
        <w:spacing w:line="360" w:lineRule="auto"/>
        <w:rPr>
          <w:rFonts w:ascii="仿宋_GB2312" w:hAnsi="楷体" w:eastAsia="仿宋_GB2312"/>
          <w:sz w:val="28"/>
          <w:szCs w:val="28"/>
        </w:rPr>
      </w:pPr>
      <w:r>
        <w:rPr>
          <w:rFonts w:hint="eastAsia" w:ascii="仿宋_GB2312" w:hAnsi="楷体" w:eastAsia="仿宋_GB2312"/>
          <w:sz w:val="28"/>
          <w:szCs w:val="28"/>
        </w:rPr>
        <w:t>附件2</w:t>
      </w:r>
    </w:p>
    <w:p>
      <w:pPr>
        <w:widowControl/>
        <w:shd w:val="clear" w:color="auto" w:fill="FFFFFF"/>
        <w:ind w:firstLine="643" w:firstLineChars="200"/>
        <w:jc w:val="center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2022级学生课外体育锻炼项目实施办法</w:t>
      </w:r>
    </w:p>
    <w:p>
      <w:pPr>
        <w:widowControl/>
        <w:shd w:val="clear" w:color="auto" w:fill="FFFFFF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一、课外体育锻炼项目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“步道乐跑”APP晨跑锻炼及课外跑锻炼</w:t>
      </w:r>
    </w:p>
    <w:p>
      <w:pPr>
        <w:widowControl/>
        <w:shd w:val="clear" w:color="auto" w:fill="FFFFFF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二、具体要求：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我校结合主流移动互联网技术，引入“步道乐跑”app作为课外体育活动开展的工具软件，采用基于定向越野的趣味打卡模式进行跑步锻炼，学生需提前下载“步道乐跑”app跑步软件（具体操作见附件3），自主安排时间和场地参与，锻炼情况将与体育成绩进行关联。</w:t>
      </w:r>
    </w:p>
    <w:p>
      <w:pPr>
        <w:widowControl/>
        <w:shd w:val="clear" w:color="auto" w:fill="FFFFFF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注意:</w:t>
      </w:r>
    </w:p>
    <w:p>
      <w:pPr>
        <w:widowControl/>
        <w:shd w:val="clear" w:color="auto" w:fill="FFFFFF"/>
        <w:ind w:firstLine="482" w:firstLineChars="200"/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针对每条跑步记录，系统会在24小时内进行二次监测分析，当跑步记录出现异常（例如代步工具，网刷作弊）等情况时，跑步记录会自动被判定无效，同时乐跑账号会被加入黑名单，期限为7天，7天后自动解封，黑名单期间内跑步成绩无法上传，学校会依据最终的大数据分析给予本学期成绩评定及相应的处罚。</w:t>
      </w:r>
    </w:p>
    <w:p>
      <w:pPr>
        <w:spacing w:before="156" w:beforeLines="50" w:after="156" w:afterLines="50"/>
        <w:ind w:firstLine="560" w:firstLineChars="200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1、规则设置</w:t>
      </w:r>
    </w:p>
    <w:tbl>
      <w:tblPr>
        <w:tblStyle w:val="8"/>
        <w:tblW w:w="5554" w:type="pct"/>
        <w:tblInd w:w="-431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96"/>
        <w:gridCol w:w="2424"/>
        <w:gridCol w:w="2278"/>
        <w:gridCol w:w="1426"/>
        <w:gridCol w:w="213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53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年级</w:t>
            </w:r>
          </w:p>
        </w:tc>
        <w:tc>
          <w:tcPr>
            <w:tcW w:w="4462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“步道乐跑”APP跑步设置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538" w:type="pc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30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微软雅黑" w:hAnsi="微软雅黑" w:eastAsia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跑步区域：</w:t>
            </w:r>
          </w:p>
          <w:p>
            <w:pPr>
              <w:widowControl/>
              <w:spacing w:line="360" w:lineRule="exact"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Cs w:val="21"/>
              </w:rPr>
              <w:t>（请在安全区域内</w:t>
            </w:r>
            <w:r>
              <w:rPr>
                <w:rFonts w:hint="eastAsia" w:ascii="微软雅黑" w:hAnsi="微软雅黑" w:eastAsia="微软雅黑"/>
                <w:b/>
                <w:bCs/>
                <w:szCs w:val="21"/>
              </w:rPr>
              <w:t>运动</w:t>
            </w:r>
            <w:r>
              <w:rPr>
                <w:rFonts w:ascii="微软雅黑" w:hAnsi="微软雅黑" w:eastAsia="微软雅黑"/>
                <w:b/>
                <w:bCs/>
                <w:szCs w:val="21"/>
              </w:rPr>
              <w:t>）</w:t>
            </w:r>
          </w:p>
        </w:tc>
        <w:tc>
          <w:tcPr>
            <w:tcW w:w="315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360" w:lineRule="exact"/>
              <w:jc w:val="center"/>
              <w:rPr>
                <w:rFonts w:ascii="微软雅黑" w:hAnsi="微软雅黑" w:eastAsia="微软雅黑"/>
                <w:b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长山</w:t>
            </w:r>
            <w:r>
              <w:rPr>
                <w:rFonts w:ascii="微软雅黑" w:hAnsi="微软雅黑" w:eastAsia="微软雅黑"/>
                <w:b/>
                <w:szCs w:val="21"/>
              </w:rPr>
              <w:t>校区</w:t>
            </w:r>
          </w:p>
          <w:p>
            <w:pPr>
              <w:spacing w:line="360" w:lineRule="exact"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梦溪</w:t>
            </w:r>
            <w:r>
              <w:rPr>
                <w:rFonts w:ascii="微软雅黑" w:hAnsi="微软雅黑" w:eastAsia="微软雅黑"/>
                <w:b/>
                <w:szCs w:val="21"/>
              </w:rPr>
              <w:t>校区（</w:t>
            </w:r>
            <w:r>
              <w:rPr>
                <w:rFonts w:hint="eastAsia" w:ascii="微软雅黑" w:hAnsi="微软雅黑" w:eastAsia="微软雅黑"/>
                <w:b/>
                <w:szCs w:val="21"/>
              </w:rPr>
              <w:t>外国语</w:t>
            </w:r>
            <w:r>
              <w:rPr>
                <w:rFonts w:ascii="微软雅黑" w:hAnsi="微软雅黑" w:eastAsia="微软雅黑"/>
                <w:b/>
                <w:szCs w:val="21"/>
              </w:rPr>
              <w:t>学院、海洋学院、粮食学院）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</w:trPr>
        <w:tc>
          <w:tcPr>
            <w:tcW w:w="538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kern w:val="0"/>
                <w:sz w:val="22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2"/>
              </w:rPr>
              <w:t>2022级</w:t>
            </w:r>
          </w:p>
        </w:tc>
        <w:tc>
          <w:tcPr>
            <w:tcW w:w="130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学期时间：</w:t>
            </w:r>
          </w:p>
        </w:tc>
        <w:tc>
          <w:tcPr>
            <w:tcW w:w="3153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202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年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3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月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25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日-202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年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5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月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31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日(第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5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周到第1</w:t>
            </w:r>
            <w:r>
              <w:rPr>
                <w:rFonts w:ascii="宋体" w:hAnsi="宋体" w:eastAsia="宋体" w:cs="宋体"/>
                <w:kern w:val="0"/>
                <w:sz w:val="20"/>
                <w:szCs w:val="20"/>
              </w:rPr>
              <w:t>4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</w:rPr>
              <w:t>周)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</w:p>
        </w:tc>
        <w:tc>
          <w:tcPr>
            <w:tcW w:w="130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跑步时间</w:t>
            </w:r>
          </w:p>
        </w:tc>
        <w:tc>
          <w:tcPr>
            <w:tcW w:w="1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6:00~8:00（晨跑）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15:00~19:00（课外跑）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男生跑步次数</w:t>
            </w:r>
          </w:p>
        </w:tc>
        <w:tc>
          <w:tcPr>
            <w:tcW w:w="11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总锻炼次数≧48次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其中晨跑≧24次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</w:p>
        </w:tc>
        <w:tc>
          <w:tcPr>
            <w:tcW w:w="130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经过打卡点数量</w:t>
            </w:r>
          </w:p>
        </w:tc>
        <w:tc>
          <w:tcPr>
            <w:tcW w:w="1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3个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女生跑步次数</w:t>
            </w:r>
          </w:p>
        </w:tc>
        <w:tc>
          <w:tcPr>
            <w:tcW w:w="11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总锻炼次数≧48次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其中晨跑≧24次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</w:p>
        </w:tc>
        <w:tc>
          <w:tcPr>
            <w:tcW w:w="130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男生配速</w:t>
            </w:r>
          </w:p>
        </w:tc>
        <w:tc>
          <w:tcPr>
            <w:tcW w:w="1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4m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/km~9m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/km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男生跑步里程</w:t>
            </w:r>
          </w:p>
        </w:tc>
        <w:tc>
          <w:tcPr>
            <w:tcW w:w="11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2km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6" w:hRule="atLeast"/>
        </w:trPr>
        <w:tc>
          <w:tcPr>
            <w:tcW w:w="53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</w:p>
        </w:tc>
        <w:tc>
          <w:tcPr>
            <w:tcW w:w="130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女生配速</w:t>
            </w:r>
          </w:p>
        </w:tc>
        <w:tc>
          <w:tcPr>
            <w:tcW w:w="12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5m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/km~10m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in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/km</w:t>
            </w:r>
          </w:p>
        </w:tc>
        <w:tc>
          <w:tcPr>
            <w:tcW w:w="7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女生跑步里程</w:t>
            </w:r>
          </w:p>
        </w:tc>
        <w:tc>
          <w:tcPr>
            <w:tcW w:w="11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1.6km</w:t>
            </w:r>
          </w:p>
        </w:tc>
      </w:tr>
    </w:tbl>
    <w:p>
      <w:pPr>
        <w:spacing w:before="156" w:beforeLines="50" w:after="156" w:afterLines="50"/>
        <w:ind w:firstLine="560" w:firstLineChars="200"/>
        <w:rPr>
          <w:rFonts w:asciiTheme="minorEastAsia" w:hAnsiTheme="minorEastAsia"/>
          <w:sz w:val="28"/>
          <w:szCs w:val="28"/>
        </w:rPr>
      </w:pPr>
    </w:p>
    <w:p>
      <w:pPr>
        <w:spacing w:before="156" w:beforeLines="50" w:after="156" w:afterLines="50"/>
        <w:ind w:firstLine="560" w:firstLineChars="2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2、关联体育成绩评分标准：</w:t>
      </w: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ascii="宋体" w:hAnsi="宋体" w:eastAsia="宋体" w:cs="宋体"/>
          <w:b/>
          <w:color w:val="000000"/>
          <w:kern w:val="0"/>
          <w:sz w:val="28"/>
          <w:szCs w:val="28"/>
        </w:rPr>
        <w:t>晨跑成绩评分标准</w:t>
      </w:r>
    </w:p>
    <w:tbl>
      <w:tblPr>
        <w:tblStyle w:val="8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5"/>
        <w:gridCol w:w="625"/>
        <w:gridCol w:w="625"/>
        <w:gridCol w:w="625"/>
        <w:gridCol w:w="625"/>
        <w:gridCol w:w="626"/>
        <w:gridCol w:w="626"/>
        <w:gridCol w:w="626"/>
        <w:gridCol w:w="626"/>
        <w:gridCol w:w="626"/>
        <w:gridCol w:w="626"/>
        <w:gridCol w:w="626"/>
        <w:gridCol w:w="61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有效次数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乐跑分数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220" w:firstLineChars="100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46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220" w:firstLineChars="100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有效次数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乐跑分数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54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58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100</w:t>
            </w:r>
          </w:p>
        </w:tc>
      </w:tr>
    </w:tbl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ascii="宋体" w:hAnsi="宋体" w:eastAsia="宋体" w:cs="宋体"/>
          <w:b/>
          <w:color w:val="000000"/>
          <w:kern w:val="0"/>
          <w:sz w:val="28"/>
          <w:szCs w:val="28"/>
        </w:rPr>
        <w:t>课外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跑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</w:rPr>
        <w:t>成绩评分标准</w:t>
      </w:r>
    </w:p>
    <w:tbl>
      <w:tblPr>
        <w:tblStyle w:val="8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35"/>
        <w:gridCol w:w="625"/>
        <w:gridCol w:w="625"/>
        <w:gridCol w:w="625"/>
        <w:gridCol w:w="625"/>
        <w:gridCol w:w="626"/>
        <w:gridCol w:w="626"/>
        <w:gridCol w:w="626"/>
        <w:gridCol w:w="626"/>
        <w:gridCol w:w="626"/>
        <w:gridCol w:w="626"/>
        <w:gridCol w:w="626"/>
        <w:gridCol w:w="61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有效次数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乐跑分数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4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220" w:firstLineChars="100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46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ind w:firstLine="220" w:firstLineChars="100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有效次数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50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kern w:val="0"/>
                <w:sz w:val="20"/>
                <w:szCs w:val="20"/>
              </w:rPr>
              <w:t>乐跑分数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54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58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67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71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75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79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83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92</w:t>
            </w:r>
          </w:p>
        </w:tc>
        <w:tc>
          <w:tcPr>
            <w:tcW w:w="3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</w:rPr>
              <w:t>100</w:t>
            </w:r>
          </w:p>
        </w:tc>
      </w:tr>
    </w:tbl>
    <w:p>
      <w:pPr>
        <w:spacing w:line="360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3、每天最多</w:t>
      </w:r>
      <w:r>
        <w:rPr>
          <w:rFonts w:ascii="仿宋" w:hAnsi="仿宋" w:eastAsia="仿宋"/>
          <w:sz w:val="28"/>
          <w:szCs w:val="28"/>
        </w:rPr>
        <w:t>有</w:t>
      </w: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次运动记录关联体育成绩，</w:t>
      </w:r>
      <w:r>
        <w:rPr>
          <w:rFonts w:hint="eastAsia" w:ascii="仿宋" w:hAnsi="仿宋" w:eastAsia="仿宋"/>
          <w:sz w:val="28"/>
          <w:szCs w:val="28"/>
        </w:rPr>
        <w:t>2次运动必须分别在早晨和下午的时间段，同一时间段只记录1次运动记录，超出</w:t>
      </w:r>
      <w:r>
        <w:rPr>
          <w:rFonts w:ascii="仿宋" w:hAnsi="仿宋" w:eastAsia="仿宋"/>
          <w:sz w:val="28"/>
          <w:szCs w:val="28"/>
        </w:rPr>
        <w:t>部分仅</w:t>
      </w:r>
      <w:r>
        <w:rPr>
          <w:rFonts w:hint="eastAsia" w:ascii="仿宋" w:hAnsi="仿宋" w:eastAsia="仿宋"/>
          <w:sz w:val="28"/>
          <w:szCs w:val="28"/>
        </w:rPr>
        <w:t>做</w:t>
      </w:r>
      <w:r>
        <w:rPr>
          <w:rFonts w:ascii="仿宋" w:hAnsi="仿宋" w:eastAsia="仿宋"/>
          <w:sz w:val="28"/>
          <w:szCs w:val="28"/>
        </w:rPr>
        <w:t>记录但不会</w:t>
      </w:r>
      <w:r>
        <w:rPr>
          <w:rFonts w:hint="eastAsia" w:ascii="仿宋" w:hAnsi="仿宋" w:eastAsia="仿宋"/>
          <w:sz w:val="28"/>
          <w:szCs w:val="28"/>
        </w:rPr>
        <w:t>关联</w:t>
      </w:r>
      <w:r>
        <w:rPr>
          <w:rFonts w:ascii="仿宋" w:hAnsi="仿宋" w:eastAsia="仿宋"/>
          <w:sz w:val="28"/>
          <w:szCs w:val="28"/>
        </w:rPr>
        <w:t>成绩。</w:t>
      </w:r>
    </w:p>
    <w:p>
      <w:pPr>
        <w:spacing w:line="360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4、单次</w:t>
      </w:r>
      <w:r>
        <w:rPr>
          <w:rFonts w:ascii="仿宋" w:hAnsi="仿宋" w:eastAsia="仿宋"/>
          <w:sz w:val="28"/>
          <w:szCs w:val="28"/>
        </w:rPr>
        <w:t>运动里程</w:t>
      </w:r>
      <w:r>
        <w:rPr>
          <w:rFonts w:hint="eastAsia" w:ascii="仿宋" w:hAnsi="仿宋" w:eastAsia="仿宋"/>
          <w:sz w:val="28"/>
          <w:szCs w:val="28"/>
        </w:rPr>
        <w:t>上限</w:t>
      </w:r>
      <w:r>
        <w:rPr>
          <w:rFonts w:ascii="仿宋" w:hAnsi="仿宋" w:eastAsia="仿宋"/>
          <w:sz w:val="28"/>
          <w:szCs w:val="28"/>
        </w:rPr>
        <w:t>最多取10</w:t>
      </w:r>
      <w:r>
        <w:rPr>
          <w:rFonts w:hint="eastAsia" w:ascii="仿宋" w:hAnsi="仿宋" w:eastAsia="仿宋"/>
          <w:sz w:val="28"/>
          <w:szCs w:val="28"/>
        </w:rPr>
        <w:t>公里</w:t>
      </w:r>
      <w:r>
        <w:rPr>
          <w:rFonts w:ascii="仿宋" w:hAnsi="仿宋" w:eastAsia="仿宋"/>
          <w:sz w:val="28"/>
          <w:szCs w:val="28"/>
        </w:rPr>
        <w:t>。</w:t>
      </w:r>
    </w:p>
    <w:p>
      <w:pPr>
        <w:spacing w:line="360" w:lineRule="auto"/>
        <w:ind w:firstLine="560" w:firstLineChars="200"/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5</w:t>
      </w:r>
      <w:r>
        <w:rPr>
          <w:rFonts w:hint="eastAsia" w:ascii="仿宋" w:hAnsi="仿宋" w:eastAsia="仿宋"/>
          <w:sz w:val="28"/>
          <w:szCs w:val="28"/>
        </w:rPr>
        <w:t>、</w:t>
      </w:r>
      <w:r>
        <w:rPr>
          <w:rFonts w:ascii="仿宋" w:hAnsi="仿宋" w:eastAsia="仿宋"/>
          <w:sz w:val="28"/>
          <w:szCs w:val="28"/>
        </w:rPr>
        <w:t>每学期</w:t>
      </w:r>
      <w:r>
        <w:rPr>
          <w:rFonts w:hint="eastAsia" w:ascii="仿宋" w:hAnsi="仿宋" w:eastAsia="仿宋"/>
          <w:sz w:val="28"/>
          <w:szCs w:val="28"/>
        </w:rPr>
        <w:t>学校</w:t>
      </w:r>
      <w:r>
        <w:rPr>
          <w:rFonts w:ascii="仿宋" w:hAnsi="仿宋" w:eastAsia="仿宋"/>
          <w:sz w:val="28"/>
          <w:szCs w:val="28"/>
        </w:rPr>
        <w:t>会根据运动排名情况给予</w:t>
      </w:r>
      <w:r>
        <w:rPr>
          <w:rFonts w:hint="eastAsia" w:ascii="仿宋" w:hAnsi="仿宋" w:eastAsia="仿宋"/>
          <w:sz w:val="28"/>
          <w:szCs w:val="28"/>
        </w:rPr>
        <w:t>对应</w:t>
      </w:r>
      <w:r>
        <w:rPr>
          <w:rFonts w:ascii="仿宋" w:hAnsi="仿宋" w:eastAsia="仿宋"/>
          <w:sz w:val="28"/>
          <w:szCs w:val="28"/>
        </w:rPr>
        <w:t>奖励。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6、关联</w:t>
      </w:r>
      <w:r>
        <w:rPr>
          <w:rFonts w:ascii="仿宋" w:hAnsi="仿宋" w:eastAsia="仿宋"/>
          <w:sz w:val="28"/>
          <w:szCs w:val="28"/>
        </w:rPr>
        <w:t>体育成绩说明</w:t>
      </w:r>
      <w:r>
        <w:rPr>
          <w:rFonts w:hint="eastAsia" w:ascii="仿宋" w:hAnsi="仿宋" w:eastAsia="仿宋"/>
          <w:sz w:val="28"/>
          <w:szCs w:val="28"/>
        </w:rPr>
        <w:t xml:space="preserve">： </w:t>
      </w:r>
      <w:r>
        <w:rPr>
          <w:rFonts w:hint="eastAsia" w:ascii="仿宋" w:hAnsi="仿宋" w:eastAsia="仿宋"/>
          <w:color w:val="FF0000"/>
          <w:sz w:val="28"/>
          <w:szCs w:val="28"/>
        </w:rPr>
        <w:t>“步道乐跑”晨跑</w:t>
      </w:r>
      <w:r>
        <w:rPr>
          <w:rFonts w:ascii="仿宋" w:hAnsi="仿宋" w:eastAsia="仿宋"/>
          <w:color w:val="FF0000"/>
          <w:sz w:val="28"/>
          <w:szCs w:val="28"/>
        </w:rPr>
        <w:t>的成绩占</w:t>
      </w:r>
      <w:r>
        <w:rPr>
          <w:rFonts w:hint="eastAsia" w:ascii="仿宋" w:hAnsi="仿宋" w:eastAsia="仿宋"/>
          <w:color w:val="FF0000"/>
          <w:sz w:val="28"/>
          <w:szCs w:val="28"/>
        </w:rPr>
        <w:t>本学期体育</w:t>
      </w:r>
      <w:r>
        <w:rPr>
          <w:rFonts w:ascii="仿宋" w:hAnsi="仿宋" w:eastAsia="仿宋"/>
          <w:color w:val="FF0000"/>
          <w:sz w:val="28"/>
          <w:szCs w:val="28"/>
        </w:rPr>
        <w:t>成绩的</w:t>
      </w:r>
      <w:r>
        <w:rPr>
          <w:rFonts w:hint="eastAsia" w:ascii="仿宋" w:hAnsi="仿宋" w:eastAsia="仿宋"/>
          <w:color w:val="FF0000"/>
          <w:sz w:val="28"/>
          <w:szCs w:val="28"/>
        </w:rPr>
        <w:t>1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5</w:t>
      </w:r>
      <w:r>
        <w:rPr>
          <w:rFonts w:ascii="仿宋" w:hAnsi="仿宋" w:eastAsia="仿宋"/>
          <w:color w:val="FF0000"/>
          <w:sz w:val="28"/>
          <w:szCs w:val="28"/>
        </w:rPr>
        <w:t>%</w:t>
      </w:r>
      <w:r>
        <w:rPr>
          <w:rFonts w:hint="eastAsia" w:ascii="仿宋" w:hAnsi="仿宋" w:eastAsia="仿宋"/>
          <w:color w:val="FF0000"/>
          <w:sz w:val="28"/>
          <w:szCs w:val="28"/>
        </w:rPr>
        <w:t>， “步道乐跑”课外跑</w:t>
      </w:r>
      <w:r>
        <w:rPr>
          <w:rFonts w:ascii="仿宋" w:hAnsi="仿宋" w:eastAsia="仿宋"/>
          <w:color w:val="FF0000"/>
          <w:sz w:val="28"/>
          <w:szCs w:val="28"/>
        </w:rPr>
        <w:t>的成绩占</w:t>
      </w:r>
      <w:r>
        <w:rPr>
          <w:rFonts w:hint="eastAsia" w:ascii="仿宋" w:hAnsi="仿宋" w:eastAsia="仿宋"/>
          <w:color w:val="FF0000"/>
          <w:sz w:val="28"/>
          <w:szCs w:val="28"/>
        </w:rPr>
        <w:t>本学期体育</w:t>
      </w:r>
      <w:r>
        <w:rPr>
          <w:rFonts w:ascii="仿宋" w:hAnsi="仿宋" w:eastAsia="仿宋"/>
          <w:color w:val="FF0000"/>
          <w:sz w:val="28"/>
          <w:szCs w:val="28"/>
        </w:rPr>
        <w:t>成绩的</w:t>
      </w:r>
      <w:r>
        <w:rPr>
          <w:rFonts w:hint="eastAsia" w:ascii="仿宋" w:hAnsi="仿宋" w:eastAsia="仿宋"/>
          <w:color w:val="FF0000"/>
          <w:sz w:val="28"/>
          <w:szCs w:val="28"/>
        </w:rPr>
        <w:t>1</w:t>
      </w: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5</w:t>
      </w:r>
      <w:r>
        <w:rPr>
          <w:rFonts w:ascii="仿宋" w:hAnsi="仿宋" w:eastAsia="仿宋"/>
          <w:color w:val="FF0000"/>
          <w:sz w:val="28"/>
          <w:szCs w:val="28"/>
        </w:rPr>
        <w:t>%</w:t>
      </w:r>
      <w:r>
        <w:rPr>
          <w:rFonts w:hint="eastAsia" w:ascii="仿宋" w:hAnsi="仿宋" w:eastAsia="仿宋"/>
          <w:color w:val="FF0000"/>
          <w:sz w:val="28"/>
          <w:szCs w:val="28"/>
        </w:rPr>
        <w:t>。</w:t>
      </w: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widowControl/>
        <w:shd w:val="clear" w:color="auto" w:fill="FFFFFF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widowControl/>
        <w:shd w:val="clear" w:color="auto" w:fill="FFFFFF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附件3</w:t>
      </w:r>
    </w:p>
    <w:p>
      <w:pPr>
        <w:jc w:val="center"/>
        <w:rPr>
          <w:rFonts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/>
          <w:b/>
          <w:sz w:val="28"/>
          <w:szCs w:val="28"/>
        </w:rPr>
        <w:t>软件</w:t>
      </w:r>
      <w:r>
        <w:rPr>
          <w:rFonts w:ascii="黑体" w:hAnsi="黑体" w:eastAsia="黑体"/>
          <w:b/>
          <w:sz w:val="28"/>
          <w:szCs w:val="28"/>
        </w:rPr>
        <w:t>下载以及使用说明</w:t>
      </w:r>
      <w:r>
        <w:rPr>
          <w:rFonts w:hint="eastAsia" w:ascii="黑体" w:hAnsi="黑体" w:eastAsia="黑体"/>
          <w:b/>
          <w:sz w:val="28"/>
          <w:szCs w:val="28"/>
        </w:rPr>
        <w:t>（2022级学生下载）</w:t>
      </w: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1</w:t>
      </w:r>
      <w:r>
        <w:rPr>
          <w:rFonts w:ascii="仿宋" w:hAnsi="仿宋" w:eastAsia="仿宋"/>
          <w:b/>
          <w:sz w:val="28"/>
          <w:szCs w:val="28"/>
        </w:rPr>
        <w:t>、</w:t>
      </w:r>
      <w:r>
        <w:rPr>
          <w:rFonts w:hint="eastAsia" w:ascii="仿宋" w:hAnsi="仿宋" w:eastAsia="仿宋"/>
          <w:b/>
          <w:sz w:val="28"/>
          <w:szCs w:val="28"/>
        </w:rPr>
        <w:t>app</w:t>
      </w:r>
      <w:r>
        <w:rPr>
          <w:rFonts w:ascii="仿宋" w:hAnsi="仿宋" w:eastAsia="仿宋"/>
          <w:b/>
          <w:sz w:val="28"/>
          <w:szCs w:val="28"/>
        </w:rPr>
        <w:t>下载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2</w:t>
      </w:r>
      <w:r>
        <w:rPr>
          <w:rFonts w:ascii="仿宋" w:hAnsi="仿宋" w:eastAsia="仿宋"/>
          <w:b/>
          <w:sz w:val="28"/>
          <w:szCs w:val="28"/>
        </w:rPr>
        <w:t>、</w:t>
      </w:r>
      <w:r>
        <w:rPr>
          <w:rFonts w:hint="eastAsia" w:ascii="仿宋" w:hAnsi="仿宋" w:eastAsia="仿宋"/>
          <w:b/>
          <w:sz w:val="28"/>
          <w:szCs w:val="28"/>
        </w:rPr>
        <w:t>注册</w:t>
      </w:r>
      <w:r>
        <w:rPr>
          <w:rFonts w:ascii="仿宋" w:hAnsi="仿宋" w:eastAsia="仿宋"/>
          <w:b/>
          <w:sz w:val="28"/>
          <w:szCs w:val="28"/>
        </w:rPr>
        <w:t>登录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471160" cy="32537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73830" cy="32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ascii="仿宋" w:hAnsi="仿宋" w:eastAsia="仿宋"/>
          <w:b/>
          <w:sz w:val="28"/>
          <w:szCs w:val="28"/>
        </w:rPr>
        <w:t>3、</w:t>
      </w:r>
      <w:r>
        <w:rPr>
          <w:rFonts w:hint="eastAsia" w:ascii="仿宋" w:hAnsi="仿宋" w:eastAsia="仿宋"/>
          <w:b/>
          <w:sz w:val="28"/>
          <w:szCs w:val="28"/>
        </w:rPr>
        <w:t>身份</w:t>
      </w:r>
      <w:r>
        <w:rPr>
          <w:rFonts w:ascii="仿宋" w:hAnsi="仿宋" w:eastAsia="仿宋"/>
          <w:b/>
          <w:sz w:val="28"/>
          <w:szCs w:val="28"/>
        </w:rPr>
        <w:t>认证</w:t>
      </w:r>
    </w:p>
    <w:p>
      <w:pPr>
        <w:jc w:val="left"/>
      </w:pPr>
      <w:r>
        <w:drawing>
          <wp:inline distT="0" distB="0" distL="114300" distR="114300">
            <wp:extent cx="1754505" cy="3089275"/>
            <wp:effectExtent l="0" t="0" r="17145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0845" cy="3074035"/>
            <wp:effectExtent l="0" t="0" r="14605" b="1206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0680" cy="3063240"/>
            <wp:effectExtent l="0" t="0" r="762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07" w:firstLineChars="98"/>
        <w:jc w:val="left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点击未认证进行认证 填写相关信息提交审核    等待工作人员审核</w:t>
      </w:r>
    </w:p>
    <w:p>
      <w:pPr>
        <w:ind w:firstLine="5781" w:firstLineChars="2742"/>
        <w:jc w:val="left"/>
        <w:rPr>
          <w:rFonts w:ascii="楷体" w:hAnsi="楷体" w:eastAsia="楷体"/>
          <w:b/>
        </w:rPr>
      </w:pPr>
      <w:r>
        <w:rPr>
          <w:rFonts w:hint="eastAsia" w:ascii="楷体" w:hAnsi="楷体" w:eastAsia="楷体"/>
          <w:b/>
        </w:rPr>
        <w:t>或自动通过认证结果</w:t>
      </w:r>
    </w:p>
    <w:p>
      <w:pPr>
        <w:ind w:left="5670" w:leftChars="150" w:hanging="5355" w:hangingChars="2550"/>
        <w:jc w:val="left"/>
        <w:rPr>
          <w:rFonts w:ascii="微软雅黑" w:hAnsi="微软雅黑" w:eastAsia="微软雅黑"/>
        </w:rPr>
      </w:pPr>
    </w:p>
    <w:p>
      <w:pPr>
        <w:jc w:val="left"/>
      </w:pPr>
      <w:r>
        <w:drawing>
          <wp:inline distT="0" distB="0" distL="114300" distR="114300">
            <wp:extent cx="2144395" cy="3989070"/>
            <wp:effectExtent l="19050" t="0" r="8105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99137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9305" cy="4042410"/>
            <wp:effectExtent l="19050" t="0" r="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0377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4" w:firstLineChars="500"/>
        <w:jc w:val="left"/>
        <w:rPr>
          <w:rFonts w:ascii="微软雅黑" w:hAnsi="微软雅黑" w:eastAsia="微软雅黑"/>
        </w:rPr>
      </w:pPr>
      <w:r>
        <w:rPr>
          <w:rFonts w:hint="eastAsia" w:ascii="楷体" w:hAnsi="楷体" w:eastAsia="楷体"/>
          <w:b/>
        </w:rPr>
        <w:t>认证通过   因信息填写错误未通过审核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4、跑步过程中会根据跑步里程</w:t>
      </w:r>
      <w:r>
        <w:rPr>
          <w:rFonts w:hint="eastAsia" w:ascii="仿宋" w:hAnsi="仿宋" w:eastAsia="仿宋"/>
          <w:sz w:val="28"/>
          <w:szCs w:val="28"/>
        </w:rPr>
        <w:t>随机</w:t>
      </w:r>
      <w:r>
        <w:rPr>
          <w:rFonts w:ascii="仿宋" w:hAnsi="仿宋" w:eastAsia="仿宋"/>
          <w:sz w:val="28"/>
          <w:szCs w:val="28"/>
        </w:rPr>
        <w:t>获得积分或现金红包奖励，红包可提现，</w:t>
      </w:r>
      <w:r>
        <w:rPr>
          <w:rFonts w:hint="eastAsia" w:ascii="仿宋" w:hAnsi="仿宋" w:eastAsia="仿宋"/>
          <w:sz w:val="28"/>
          <w:szCs w:val="28"/>
        </w:rPr>
        <w:t>积分</w:t>
      </w:r>
      <w:r>
        <w:rPr>
          <w:rFonts w:ascii="仿宋" w:hAnsi="仿宋" w:eastAsia="仿宋"/>
          <w:sz w:val="28"/>
          <w:szCs w:val="28"/>
        </w:rPr>
        <w:t>可兑换</w:t>
      </w:r>
      <w:r>
        <w:rPr>
          <w:rFonts w:hint="eastAsia" w:ascii="仿宋" w:hAnsi="仿宋" w:eastAsia="仿宋"/>
          <w:sz w:val="28"/>
          <w:szCs w:val="28"/>
        </w:rPr>
        <w:t>实物或</w:t>
      </w:r>
      <w:r>
        <w:rPr>
          <w:rFonts w:ascii="仿宋" w:hAnsi="仿宋" w:eastAsia="仿宋"/>
          <w:sz w:val="28"/>
          <w:szCs w:val="28"/>
        </w:rPr>
        <w:t>户外旅游等产品。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5、</w:t>
      </w:r>
      <w:r>
        <w:rPr>
          <w:rFonts w:ascii="仿宋" w:hAnsi="仿宋" w:eastAsia="仿宋"/>
          <w:sz w:val="28"/>
          <w:szCs w:val="28"/>
        </w:rPr>
        <w:t>app会根据</w:t>
      </w:r>
      <w:r>
        <w:rPr>
          <w:rFonts w:hint="eastAsia" w:ascii="仿宋" w:hAnsi="仿宋" w:eastAsia="仿宋"/>
          <w:sz w:val="28"/>
          <w:szCs w:val="28"/>
        </w:rPr>
        <w:t>同学</w:t>
      </w:r>
      <w:r>
        <w:rPr>
          <w:rFonts w:ascii="仿宋" w:hAnsi="仿宋" w:eastAsia="仿宋"/>
          <w:sz w:val="28"/>
          <w:szCs w:val="28"/>
        </w:rPr>
        <w:t>的反馈，</w:t>
      </w:r>
      <w:r>
        <w:rPr>
          <w:rFonts w:hint="eastAsia" w:ascii="仿宋" w:hAnsi="仿宋" w:eastAsia="仿宋"/>
          <w:sz w:val="28"/>
          <w:szCs w:val="28"/>
        </w:rPr>
        <w:t>不断</w:t>
      </w:r>
      <w:r>
        <w:rPr>
          <w:rFonts w:ascii="仿宋" w:hAnsi="仿宋" w:eastAsia="仿宋"/>
          <w:sz w:val="28"/>
          <w:szCs w:val="28"/>
        </w:rPr>
        <w:t>进行</w:t>
      </w:r>
      <w:r>
        <w:rPr>
          <w:rFonts w:hint="eastAsia" w:ascii="仿宋" w:hAnsi="仿宋" w:eastAsia="仿宋"/>
          <w:sz w:val="28"/>
          <w:szCs w:val="28"/>
        </w:rPr>
        <w:t>修复</w:t>
      </w:r>
      <w:r>
        <w:rPr>
          <w:rFonts w:ascii="仿宋" w:hAnsi="仿宋" w:eastAsia="仿宋"/>
          <w:sz w:val="28"/>
          <w:szCs w:val="28"/>
        </w:rPr>
        <w:t>完善，并提供赛事活动、野外生存、</w:t>
      </w:r>
      <w:r>
        <w:rPr>
          <w:rFonts w:hint="eastAsia" w:ascii="仿宋" w:hAnsi="仿宋" w:eastAsia="仿宋"/>
          <w:sz w:val="28"/>
          <w:szCs w:val="28"/>
        </w:rPr>
        <w:t>户外技能</w:t>
      </w:r>
      <w:r>
        <w:rPr>
          <w:rFonts w:ascii="仿宋" w:hAnsi="仿宋" w:eastAsia="仿宋"/>
          <w:sz w:val="28"/>
          <w:szCs w:val="28"/>
        </w:rPr>
        <w:t>学习等精彩内容，为了获得更佳体验和使用更多功能，</w:t>
      </w:r>
      <w:r>
        <w:rPr>
          <w:rFonts w:hint="eastAsia" w:ascii="仿宋" w:hAnsi="仿宋" w:eastAsia="仿宋"/>
          <w:sz w:val="28"/>
          <w:szCs w:val="28"/>
        </w:rPr>
        <w:t>请各位</w:t>
      </w:r>
      <w:r>
        <w:rPr>
          <w:rFonts w:ascii="仿宋" w:hAnsi="仿宋" w:eastAsia="仿宋"/>
          <w:sz w:val="28"/>
          <w:szCs w:val="28"/>
        </w:rPr>
        <w:t>同学及时升级至最新版本。</w:t>
      </w:r>
    </w:p>
    <w:p>
      <w:pPr>
        <w:jc w:val="left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6</w:t>
      </w:r>
      <w:r>
        <w:rPr>
          <w:rFonts w:ascii="仿宋" w:hAnsi="仿宋" w:eastAsia="仿宋"/>
          <w:sz w:val="28"/>
          <w:szCs w:val="28"/>
        </w:rPr>
        <w:t>、</w:t>
      </w:r>
      <w:r>
        <w:rPr>
          <w:rFonts w:hint="eastAsia" w:ascii="仿宋" w:hAnsi="仿宋" w:eastAsia="仿宋"/>
          <w:b/>
          <w:sz w:val="28"/>
          <w:szCs w:val="28"/>
        </w:rPr>
        <w:t>跑步过程中</w:t>
      </w:r>
      <w:r>
        <w:rPr>
          <w:rFonts w:ascii="仿宋" w:hAnsi="仿宋" w:eastAsia="仿宋"/>
          <w:b/>
          <w:sz w:val="28"/>
          <w:szCs w:val="28"/>
        </w:rPr>
        <w:t>，</w:t>
      </w:r>
      <w:r>
        <w:rPr>
          <w:rFonts w:hint="eastAsia" w:ascii="仿宋" w:hAnsi="仿宋" w:eastAsia="仿宋"/>
          <w:b/>
          <w:sz w:val="28"/>
          <w:szCs w:val="28"/>
        </w:rPr>
        <w:t>请</w:t>
      </w:r>
      <w:r>
        <w:rPr>
          <w:rFonts w:ascii="仿宋" w:hAnsi="仿宋" w:eastAsia="仿宋"/>
          <w:b/>
          <w:sz w:val="28"/>
          <w:szCs w:val="28"/>
        </w:rPr>
        <w:t>各位同学</w:t>
      </w:r>
      <w:r>
        <w:rPr>
          <w:rFonts w:hint="eastAsia" w:ascii="仿宋" w:hAnsi="仿宋" w:eastAsia="仿宋"/>
          <w:b/>
          <w:sz w:val="28"/>
          <w:szCs w:val="28"/>
        </w:rPr>
        <w:t>注意</w:t>
      </w:r>
      <w:r>
        <w:rPr>
          <w:rFonts w:ascii="仿宋" w:hAnsi="仿宋" w:eastAsia="仿宋"/>
          <w:b/>
          <w:sz w:val="28"/>
          <w:szCs w:val="28"/>
        </w:rPr>
        <w:t>人身安全，注意</w:t>
      </w:r>
      <w:r>
        <w:rPr>
          <w:rFonts w:hint="eastAsia" w:ascii="仿宋" w:hAnsi="仿宋" w:eastAsia="仿宋"/>
          <w:b/>
          <w:sz w:val="28"/>
          <w:szCs w:val="28"/>
        </w:rPr>
        <w:t>对</w:t>
      </w:r>
      <w:r>
        <w:rPr>
          <w:rFonts w:ascii="仿宋" w:hAnsi="仿宋" w:eastAsia="仿宋"/>
          <w:b/>
          <w:sz w:val="28"/>
          <w:szCs w:val="28"/>
        </w:rPr>
        <w:t>各类</w:t>
      </w:r>
      <w:r>
        <w:rPr>
          <w:rFonts w:hint="eastAsia" w:ascii="仿宋" w:hAnsi="仿宋" w:eastAsia="仿宋"/>
          <w:b/>
          <w:sz w:val="28"/>
          <w:szCs w:val="28"/>
        </w:rPr>
        <w:t>机动车</w:t>
      </w:r>
      <w:r>
        <w:rPr>
          <w:rFonts w:ascii="仿宋" w:hAnsi="仿宋" w:eastAsia="仿宋"/>
          <w:b/>
          <w:sz w:val="28"/>
          <w:szCs w:val="28"/>
        </w:rPr>
        <w:t>或自行车的避让，</w:t>
      </w:r>
      <w:r>
        <w:rPr>
          <w:rFonts w:hint="eastAsia" w:ascii="仿宋" w:hAnsi="仿宋" w:eastAsia="仿宋"/>
          <w:b/>
          <w:sz w:val="28"/>
          <w:szCs w:val="28"/>
        </w:rPr>
        <w:t>小心</w:t>
      </w:r>
      <w:r>
        <w:rPr>
          <w:rFonts w:ascii="仿宋" w:hAnsi="仿宋" w:eastAsia="仿宋"/>
          <w:b/>
          <w:sz w:val="28"/>
          <w:szCs w:val="28"/>
        </w:rPr>
        <w:t>路滑。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7、</w:t>
      </w:r>
      <w:r>
        <w:rPr>
          <w:rFonts w:ascii="仿宋" w:hAnsi="仿宋" w:eastAsia="仿宋"/>
          <w:sz w:val="28"/>
          <w:szCs w:val="28"/>
        </w:rPr>
        <w:t>使用软件坚持一个月跑步之后，会发现</w:t>
      </w:r>
      <w:r>
        <w:rPr>
          <w:rFonts w:hint="eastAsia" w:ascii="仿宋" w:hAnsi="仿宋" w:eastAsia="仿宋" w:cs="微软雅黑"/>
          <w:sz w:val="28"/>
          <w:szCs w:val="28"/>
        </w:rPr>
        <w:t>自己的身体素质、体态及心理随能力都有提高!跑步是一种理想的耐力训练，可以对心脏循环系统产生有益的影响，并能提高能量基础代谢。</w:t>
      </w:r>
    </w:p>
    <w:p>
      <w:pPr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8</w:t>
      </w:r>
      <w:r>
        <w:rPr>
          <w:rFonts w:ascii="仿宋" w:hAnsi="仿宋" w:eastAsia="仿宋" w:cs="微软雅黑"/>
          <w:sz w:val="28"/>
          <w:szCs w:val="28"/>
        </w:rPr>
        <w:t>、</w:t>
      </w:r>
      <w:r>
        <w:rPr>
          <w:rFonts w:hint="eastAsia" w:ascii="仿宋" w:hAnsi="仿宋" w:eastAsia="仿宋" w:cs="微软雅黑"/>
          <w:sz w:val="28"/>
          <w:szCs w:val="28"/>
        </w:rPr>
        <w:t>经常更换手机登录，</w:t>
      </w:r>
      <w:r>
        <w:rPr>
          <w:rFonts w:ascii="仿宋" w:hAnsi="仿宋" w:eastAsia="仿宋" w:cs="微软雅黑"/>
          <w:sz w:val="28"/>
          <w:szCs w:val="28"/>
        </w:rPr>
        <w:t>会</w:t>
      </w:r>
      <w:r>
        <w:rPr>
          <w:rFonts w:hint="eastAsia" w:ascii="仿宋" w:hAnsi="仿宋" w:eastAsia="仿宋" w:cs="微软雅黑"/>
          <w:sz w:val="28"/>
          <w:szCs w:val="28"/>
        </w:rPr>
        <w:t>导致手机IP地址异常，</w:t>
      </w:r>
      <w:r>
        <w:rPr>
          <w:rFonts w:ascii="仿宋" w:hAnsi="仿宋" w:eastAsia="仿宋" w:cs="微软雅黑"/>
          <w:sz w:val="28"/>
          <w:szCs w:val="28"/>
        </w:rPr>
        <w:t>有可能</w:t>
      </w:r>
      <w:r>
        <w:rPr>
          <w:rFonts w:hint="eastAsia" w:ascii="仿宋" w:hAnsi="仿宋" w:eastAsia="仿宋" w:cs="微软雅黑"/>
          <w:sz w:val="28"/>
          <w:szCs w:val="28"/>
        </w:rPr>
        <w:t>被识别为更换手机代跑</w:t>
      </w:r>
      <w:r>
        <w:rPr>
          <w:rFonts w:ascii="仿宋" w:hAnsi="仿宋" w:eastAsia="仿宋" w:cs="微软雅黑"/>
          <w:sz w:val="28"/>
          <w:szCs w:val="28"/>
        </w:rPr>
        <w:t>，</w:t>
      </w:r>
      <w:r>
        <w:rPr>
          <w:rFonts w:hint="eastAsia" w:ascii="仿宋" w:hAnsi="仿宋" w:eastAsia="仿宋" w:cs="微软雅黑"/>
          <w:sz w:val="28"/>
          <w:szCs w:val="28"/>
        </w:rPr>
        <w:t>请大家</w:t>
      </w:r>
      <w:r>
        <w:rPr>
          <w:rFonts w:ascii="仿宋" w:hAnsi="仿宋" w:eastAsia="仿宋" w:cs="微软雅黑"/>
          <w:sz w:val="28"/>
          <w:szCs w:val="28"/>
        </w:rPr>
        <w:t>保持一个手机一个账号的使用</w:t>
      </w:r>
      <w:r>
        <w:rPr>
          <w:rFonts w:hint="eastAsia" w:ascii="仿宋" w:hAnsi="仿宋" w:eastAsia="仿宋" w:cs="微软雅黑"/>
          <w:sz w:val="28"/>
          <w:szCs w:val="28"/>
        </w:rPr>
        <w:t>。</w:t>
      </w:r>
    </w:p>
    <w:p>
      <w:pPr>
        <w:rPr>
          <w:rFonts w:ascii="仿宋" w:hAnsi="仿宋" w:eastAsia="仿宋" w:cs="微软雅黑"/>
          <w:b/>
          <w:bCs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9、</w:t>
      </w:r>
      <w:r>
        <w:rPr>
          <w:rFonts w:hint="eastAsia" w:ascii="仿宋" w:hAnsi="仿宋" w:eastAsia="仿宋" w:cs="微软雅黑"/>
          <w:b/>
          <w:bCs/>
          <w:sz w:val="28"/>
          <w:szCs w:val="28"/>
        </w:rPr>
        <w:t>如出现任何疑问或软件问题请用以下方式联系客服</w:t>
      </w:r>
    </w:p>
    <w:p>
      <w:pPr>
        <w:rPr>
          <w:rFonts w:ascii="仿宋" w:hAnsi="仿宋" w:eastAsia="仿宋" w:cs="微软雅黑"/>
          <w:sz w:val="28"/>
          <w:szCs w:val="28"/>
        </w:rPr>
      </w:pPr>
      <w:r>
        <w:rPr>
          <w:rFonts w:ascii="仿宋" w:hAnsi="仿宋" w:eastAsia="仿宋" w:cs="微软雅黑"/>
          <w:sz w:val="28"/>
          <w:szCs w:val="28"/>
        </w:rPr>
        <w:t>可以</w:t>
      </w:r>
      <w:r>
        <w:rPr>
          <w:rFonts w:hint="eastAsia" w:ascii="仿宋" w:hAnsi="仿宋" w:eastAsia="仿宋" w:cs="微软雅黑"/>
          <w:sz w:val="28"/>
          <w:szCs w:val="28"/>
        </w:rPr>
        <w:t>通过申诉或者电话联系客服</w:t>
      </w:r>
      <w:r>
        <w:rPr>
          <w:rFonts w:ascii="仿宋" w:hAnsi="仿宋" w:eastAsia="仿宋" w:cs="微软雅黑"/>
          <w:sz w:val="28"/>
          <w:szCs w:val="28"/>
        </w:rPr>
        <w:t>，</w:t>
      </w:r>
      <w:r>
        <w:rPr>
          <w:rFonts w:hint="eastAsia" w:ascii="仿宋" w:hAnsi="仿宋" w:eastAsia="仿宋" w:cs="微软雅黑"/>
          <w:sz w:val="28"/>
          <w:szCs w:val="28"/>
        </w:rPr>
        <w:t>我们</w:t>
      </w:r>
      <w:r>
        <w:rPr>
          <w:rFonts w:ascii="仿宋" w:hAnsi="仿宋" w:eastAsia="仿宋" w:cs="微软雅黑"/>
          <w:sz w:val="28"/>
          <w:szCs w:val="28"/>
        </w:rPr>
        <w:t>会第一时间联系您解决问题。</w:t>
      </w:r>
      <w:r>
        <w:rPr>
          <w:rFonts w:hint="eastAsia" w:ascii="仿宋" w:hAnsi="仿宋" w:eastAsia="仿宋" w:cs="微软雅黑"/>
          <w:sz w:val="28"/>
          <w:szCs w:val="28"/>
        </w:rPr>
        <w:t>客服电话：027-58900362微信公众号：步道乐跑</w:t>
      </w:r>
    </w:p>
    <w:p>
      <w:pPr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客服邮箱：</w:t>
      </w:r>
      <w:r>
        <w:fldChar w:fldCharType="begin"/>
      </w:r>
      <w:r>
        <w:instrText xml:space="preserve"> HYPERLINK "mailto:info@lptiyu.com" </w:instrText>
      </w:r>
      <w:r>
        <w:fldChar w:fldCharType="separate"/>
      </w:r>
      <w:r>
        <w:rPr>
          <w:rStyle w:val="11"/>
          <w:rFonts w:hint="eastAsia" w:ascii="仿宋" w:hAnsi="仿宋" w:eastAsia="仿宋" w:cs="微软雅黑"/>
          <w:sz w:val="28"/>
          <w:szCs w:val="28"/>
        </w:rPr>
        <w:t>info</w:t>
      </w:r>
      <w:r>
        <w:rPr>
          <w:rStyle w:val="11"/>
          <w:rFonts w:ascii="仿宋" w:hAnsi="仿宋" w:eastAsia="仿宋" w:cs="微软雅黑"/>
          <w:sz w:val="28"/>
          <w:szCs w:val="28"/>
        </w:rPr>
        <w:t>@lptiyu.com</w:t>
      </w:r>
      <w:r>
        <w:rPr>
          <w:rStyle w:val="11"/>
          <w:rFonts w:ascii="仿宋" w:hAnsi="仿宋" w:eastAsia="仿宋" w:cs="微软雅黑"/>
          <w:sz w:val="28"/>
          <w:szCs w:val="28"/>
        </w:rPr>
        <w:fldChar w:fldCharType="end"/>
      </w:r>
    </w:p>
    <w:p>
      <w:pPr>
        <w:spacing w:line="560" w:lineRule="exact"/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步道乐跑微信公众号申诉</w:t>
      </w:r>
    </w:p>
    <w:p>
      <w:pPr>
        <w:tabs>
          <w:tab w:val="left" w:pos="720"/>
        </w:tabs>
        <w:spacing w:line="560" w:lineRule="exact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（1）提交申诉：微信公众号“步道乐跑”回复“申诉”填写相关申诉内容，提交，显示提交成功。</w:t>
      </w:r>
    </w:p>
    <w:p>
      <w:pPr>
        <w:spacing w:line="560" w:lineRule="exact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（2）申诉结果查询：在微信公众号回复“进度”，点击查询申诉处理结果。</w:t>
      </w:r>
    </w:p>
    <w:p>
      <w:pPr>
        <w:spacing w:line="560" w:lineRule="exact"/>
        <w:ind w:firstLine="560" w:firstLineChars="200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链接申诉</w:t>
      </w:r>
    </w:p>
    <w:p>
      <w:pPr>
        <w:spacing w:line="560" w:lineRule="exact"/>
        <w:jc w:val="left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（1）提交申诉：</w:t>
      </w:r>
      <w:r>
        <w:fldChar w:fldCharType="begin"/>
      </w:r>
      <w:r>
        <w:instrText xml:space="preserve"> HYPERLINK "http://lerun.lptiyu.com/index.php/user/appeal.html" </w:instrText>
      </w:r>
      <w:r>
        <w:fldChar w:fldCharType="separate"/>
      </w:r>
      <w:r>
        <w:rPr>
          <w:rFonts w:hint="eastAsia" w:ascii="仿宋" w:hAnsi="仿宋" w:eastAsia="仿宋" w:cs="微软雅黑"/>
          <w:sz w:val="28"/>
          <w:szCs w:val="28"/>
        </w:rPr>
        <w:t>http://lerun.lptiyu.com/index.php/user/appeal.html</w:t>
      </w:r>
      <w:r>
        <w:rPr>
          <w:rFonts w:hint="eastAsia" w:ascii="仿宋" w:hAnsi="仿宋" w:eastAsia="仿宋" w:cs="微软雅黑"/>
          <w:sz w:val="28"/>
          <w:szCs w:val="28"/>
        </w:rPr>
        <w:fldChar w:fldCharType="end"/>
      </w:r>
    </w:p>
    <w:p>
      <w:pPr>
        <w:spacing w:line="560" w:lineRule="exact"/>
        <w:jc w:val="left"/>
        <w:rPr>
          <w:rFonts w:ascii="仿宋" w:hAnsi="仿宋" w:eastAsia="仿宋" w:cs="微软雅黑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>（2）申诉结果查询：</w:t>
      </w:r>
      <w:r>
        <w:rPr>
          <w:rFonts w:ascii="仿宋" w:hAnsi="仿宋" w:eastAsia="仿宋" w:cs="微软雅黑"/>
          <w:sz w:val="28"/>
          <w:szCs w:val="28"/>
        </w:rPr>
        <w:t>http://lerun.lptiyu.com/index.php/user/detail.html</w:t>
      </w:r>
    </w:p>
    <w:p>
      <w:pPr>
        <w:spacing w:line="56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微软雅黑"/>
          <w:sz w:val="28"/>
          <w:szCs w:val="28"/>
        </w:rPr>
        <w:t xml:space="preserve">注：申诉会在5个工作日内处理，一般是48小时内解决，节假日顺延。 </w:t>
      </w:r>
    </w:p>
    <w:p>
      <w:pPr>
        <w:widowControl/>
        <w:shd w:val="clear" w:color="auto" w:fill="FFFFFF"/>
        <w:rPr>
          <w:rFonts w:ascii="仿宋_GB2312" w:hAnsi="楷体" w:eastAsia="仿宋_GB2312"/>
          <w:sz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等线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RhODEyZWVjZThjN2RiYzk0NzU4NDAwNzlhOWI5NjMifQ=="/>
  </w:docVars>
  <w:rsids>
    <w:rsidRoot w:val="00432B91"/>
    <w:rsid w:val="00003310"/>
    <w:rsid w:val="000574A9"/>
    <w:rsid w:val="00074BC0"/>
    <w:rsid w:val="00077142"/>
    <w:rsid w:val="00091803"/>
    <w:rsid w:val="000945F6"/>
    <w:rsid w:val="0009532E"/>
    <w:rsid w:val="00097D94"/>
    <w:rsid w:val="000A489C"/>
    <w:rsid w:val="000D5939"/>
    <w:rsid w:val="001009CA"/>
    <w:rsid w:val="0010564C"/>
    <w:rsid w:val="00113F49"/>
    <w:rsid w:val="00117A50"/>
    <w:rsid w:val="0012248E"/>
    <w:rsid w:val="001262FC"/>
    <w:rsid w:val="00172A9A"/>
    <w:rsid w:val="00172F22"/>
    <w:rsid w:val="001A5EEC"/>
    <w:rsid w:val="001A6D4D"/>
    <w:rsid w:val="001C2229"/>
    <w:rsid w:val="0021470C"/>
    <w:rsid w:val="00222F57"/>
    <w:rsid w:val="0022619C"/>
    <w:rsid w:val="00232480"/>
    <w:rsid w:val="00247524"/>
    <w:rsid w:val="002522A5"/>
    <w:rsid w:val="002529E2"/>
    <w:rsid w:val="0026450D"/>
    <w:rsid w:val="002659C5"/>
    <w:rsid w:val="002726AD"/>
    <w:rsid w:val="0029097A"/>
    <w:rsid w:val="002D3158"/>
    <w:rsid w:val="002E4BDD"/>
    <w:rsid w:val="00300C48"/>
    <w:rsid w:val="0030165B"/>
    <w:rsid w:val="00317523"/>
    <w:rsid w:val="00321B60"/>
    <w:rsid w:val="0032208F"/>
    <w:rsid w:val="00327B83"/>
    <w:rsid w:val="00333A08"/>
    <w:rsid w:val="00344A39"/>
    <w:rsid w:val="00346D36"/>
    <w:rsid w:val="003569B1"/>
    <w:rsid w:val="00364A3B"/>
    <w:rsid w:val="0036707F"/>
    <w:rsid w:val="0038233C"/>
    <w:rsid w:val="003A68E6"/>
    <w:rsid w:val="003E63A6"/>
    <w:rsid w:val="00401213"/>
    <w:rsid w:val="00413E18"/>
    <w:rsid w:val="00432B91"/>
    <w:rsid w:val="00451749"/>
    <w:rsid w:val="004519F5"/>
    <w:rsid w:val="00455F43"/>
    <w:rsid w:val="00467D06"/>
    <w:rsid w:val="004B46BD"/>
    <w:rsid w:val="004E3BFE"/>
    <w:rsid w:val="004F1749"/>
    <w:rsid w:val="00514409"/>
    <w:rsid w:val="00517AAA"/>
    <w:rsid w:val="00521BDE"/>
    <w:rsid w:val="00522105"/>
    <w:rsid w:val="00526AA1"/>
    <w:rsid w:val="00527F88"/>
    <w:rsid w:val="00554EE9"/>
    <w:rsid w:val="00581C4F"/>
    <w:rsid w:val="0059771B"/>
    <w:rsid w:val="005A09D5"/>
    <w:rsid w:val="005C0F86"/>
    <w:rsid w:val="005E598A"/>
    <w:rsid w:val="005F5AB6"/>
    <w:rsid w:val="005F5B8D"/>
    <w:rsid w:val="006049BB"/>
    <w:rsid w:val="006144F9"/>
    <w:rsid w:val="006210E2"/>
    <w:rsid w:val="00623E9E"/>
    <w:rsid w:val="00643228"/>
    <w:rsid w:val="00643CB8"/>
    <w:rsid w:val="00644F29"/>
    <w:rsid w:val="00653A4C"/>
    <w:rsid w:val="006620C1"/>
    <w:rsid w:val="00671065"/>
    <w:rsid w:val="00675852"/>
    <w:rsid w:val="00684C5D"/>
    <w:rsid w:val="006A4570"/>
    <w:rsid w:val="006C5133"/>
    <w:rsid w:val="00733491"/>
    <w:rsid w:val="007511BA"/>
    <w:rsid w:val="0077068E"/>
    <w:rsid w:val="00787F6B"/>
    <w:rsid w:val="00796DD9"/>
    <w:rsid w:val="007C1DD3"/>
    <w:rsid w:val="007D16DF"/>
    <w:rsid w:val="007F42D0"/>
    <w:rsid w:val="007F7284"/>
    <w:rsid w:val="00805902"/>
    <w:rsid w:val="00822941"/>
    <w:rsid w:val="008230FA"/>
    <w:rsid w:val="0085250D"/>
    <w:rsid w:val="00860991"/>
    <w:rsid w:val="00864C3C"/>
    <w:rsid w:val="00867BEB"/>
    <w:rsid w:val="00894DAE"/>
    <w:rsid w:val="00896151"/>
    <w:rsid w:val="008C70FE"/>
    <w:rsid w:val="008E08E8"/>
    <w:rsid w:val="008F16CA"/>
    <w:rsid w:val="00907961"/>
    <w:rsid w:val="00935A86"/>
    <w:rsid w:val="00950187"/>
    <w:rsid w:val="009547D7"/>
    <w:rsid w:val="00980ECC"/>
    <w:rsid w:val="009C0369"/>
    <w:rsid w:val="009C48F8"/>
    <w:rsid w:val="009D5CA4"/>
    <w:rsid w:val="009F0678"/>
    <w:rsid w:val="009F79F4"/>
    <w:rsid w:val="009F7F4D"/>
    <w:rsid w:val="00A00556"/>
    <w:rsid w:val="00A04B22"/>
    <w:rsid w:val="00A1770B"/>
    <w:rsid w:val="00A258AF"/>
    <w:rsid w:val="00A32798"/>
    <w:rsid w:val="00A507D7"/>
    <w:rsid w:val="00A70BC9"/>
    <w:rsid w:val="00A77EC8"/>
    <w:rsid w:val="00AC0B86"/>
    <w:rsid w:val="00AD20B1"/>
    <w:rsid w:val="00AF7FF4"/>
    <w:rsid w:val="00B12D69"/>
    <w:rsid w:val="00B150BD"/>
    <w:rsid w:val="00B428BA"/>
    <w:rsid w:val="00B43F35"/>
    <w:rsid w:val="00B4465F"/>
    <w:rsid w:val="00B47E34"/>
    <w:rsid w:val="00B73197"/>
    <w:rsid w:val="00B861CC"/>
    <w:rsid w:val="00B90563"/>
    <w:rsid w:val="00BB17D3"/>
    <w:rsid w:val="00BF2121"/>
    <w:rsid w:val="00C158CA"/>
    <w:rsid w:val="00C50D05"/>
    <w:rsid w:val="00C542D1"/>
    <w:rsid w:val="00C636F6"/>
    <w:rsid w:val="00C90F99"/>
    <w:rsid w:val="00CB310A"/>
    <w:rsid w:val="00CC12DC"/>
    <w:rsid w:val="00CC5E89"/>
    <w:rsid w:val="00CC78D2"/>
    <w:rsid w:val="00CD3DBE"/>
    <w:rsid w:val="00CD6193"/>
    <w:rsid w:val="00CF2CF5"/>
    <w:rsid w:val="00CF3AA3"/>
    <w:rsid w:val="00D1768F"/>
    <w:rsid w:val="00D329F5"/>
    <w:rsid w:val="00D71D06"/>
    <w:rsid w:val="00DA648B"/>
    <w:rsid w:val="00DB7938"/>
    <w:rsid w:val="00DD6F58"/>
    <w:rsid w:val="00DE139A"/>
    <w:rsid w:val="00E134EB"/>
    <w:rsid w:val="00E13633"/>
    <w:rsid w:val="00E13DBC"/>
    <w:rsid w:val="00E15A40"/>
    <w:rsid w:val="00E272C1"/>
    <w:rsid w:val="00E407C4"/>
    <w:rsid w:val="00E54367"/>
    <w:rsid w:val="00E55BB8"/>
    <w:rsid w:val="00E56E36"/>
    <w:rsid w:val="00E64C97"/>
    <w:rsid w:val="00E7228B"/>
    <w:rsid w:val="00E901B4"/>
    <w:rsid w:val="00E92553"/>
    <w:rsid w:val="00EA0E0A"/>
    <w:rsid w:val="00EA350B"/>
    <w:rsid w:val="00EC1436"/>
    <w:rsid w:val="00EC2268"/>
    <w:rsid w:val="00F07BDB"/>
    <w:rsid w:val="00F11866"/>
    <w:rsid w:val="00F60C4D"/>
    <w:rsid w:val="00F646E4"/>
    <w:rsid w:val="00F66C76"/>
    <w:rsid w:val="00F9075A"/>
    <w:rsid w:val="00FD604C"/>
    <w:rsid w:val="00FF376D"/>
    <w:rsid w:val="02534FDA"/>
    <w:rsid w:val="02784E68"/>
    <w:rsid w:val="04EB63F9"/>
    <w:rsid w:val="056814AB"/>
    <w:rsid w:val="09352BC0"/>
    <w:rsid w:val="0AD10181"/>
    <w:rsid w:val="0FC16B66"/>
    <w:rsid w:val="128519F1"/>
    <w:rsid w:val="159357F8"/>
    <w:rsid w:val="184B7D68"/>
    <w:rsid w:val="1C340ED3"/>
    <w:rsid w:val="1D11208D"/>
    <w:rsid w:val="1E7D56CD"/>
    <w:rsid w:val="22B4577D"/>
    <w:rsid w:val="22F94E94"/>
    <w:rsid w:val="26197360"/>
    <w:rsid w:val="2759189E"/>
    <w:rsid w:val="28C91E05"/>
    <w:rsid w:val="28D44F72"/>
    <w:rsid w:val="2C1F2458"/>
    <w:rsid w:val="2E28127F"/>
    <w:rsid w:val="2F460394"/>
    <w:rsid w:val="33BF0CDD"/>
    <w:rsid w:val="342F78CA"/>
    <w:rsid w:val="36081CB2"/>
    <w:rsid w:val="3E010624"/>
    <w:rsid w:val="44244644"/>
    <w:rsid w:val="4A65200B"/>
    <w:rsid w:val="4BE54B2E"/>
    <w:rsid w:val="4C112063"/>
    <w:rsid w:val="54E13D34"/>
    <w:rsid w:val="565E74F7"/>
    <w:rsid w:val="583E57B3"/>
    <w:rsid w:val="585557CA"/>
    <w:rsid w:val="58DF500E"/>
    <w:rsid w:val="59275A4A"/>
    <w:rsid w:val="66A55887"/>
    <w:rsid w:val="6D6D760D"/>
    <w:rsid w:val="730620F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7"/>
    <w:semiHidden/>
    <w:unhideWhenUsed/>
    <w:uiPriority w:val="99"/>
    <w:pPr>
      <w:ind w:left="100" w:leftChars="2500"/>
    </w:pPr>
  </w:style>
  <w:style w:type="paragraph" w:styleId="4">
    <w:name w:val="Balloon Text"/>
    <w:basedOn w:val="1"/>
    <w:link w:val="16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autoRedefine/>
    <w:qFormat/>
    <w:uiPriority w:val="0"/>
    <w:rPr>
      <w:color w:val="0000FF"/>
      <w:u w:val="single"/>
    </w:rPr>
  </w:style>
  <w:style w:type="character" w:styleId="12">
    <w:name w:val="annotation reference"/>
    <w:basedOn w:val="10"/>
    <w:semiHidden/>
    <w:unhideWhenUsed/>
    <w:uiPriority w:val="99"/>
    <w:rPr>
      <w:sz w:val="21"/>
      <w:szCs w:val="21"/>
    </w:rPr>
  </w:style>
  <w:style w:type="character" w:customStyle="1" w:styleId="13">
    <w:name w:val="页眉 字符"/>
    <w:basedOn w:val="10"/>
    <w:link w:val="6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10"/>
    <w:link w:val="5"/>
    <w:qFormat/>
    <w:uiPriority w:val="99"/>
    <w:rPr>
      <w:sz w:val="18"/>
      <w:szCs w:val="18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6">
    <w:name w:val="批注框文本 字符"/>
    <w:basedOn w:val="10"/>
    <w:link w:val="4"/>
    <w:autoRedefine/>
    <w:semiHidden/>
    <w:qFormat/>
    <w:uiPriority w:val="99"/>
    <w:rPr>
      <w:sz w:val="18"/>
      <w:szCs w:val="18"/>
    </w:rPr>
  </w:style>
  <w:style w:type="character" w:customStyle="1" w:styleId="17">
    <w:name w:val="日期 字符"/>
    <w:basedOn w:val="10"/>
    <w:link w:val="3"/>
    <w:autoRedefine/>
    <w:semiHidden/>
    <w:qFormat/>
    <w:uiPriority w:val="99"/>
    <w:rPr>
      <w:kern w:val="2"/>
      <w:sz w:val="21"/>
      <w:szCs w:val="22"/>
    </w:rPr>
  </w:style>
  <w:style w:type="character" w:customStyle="1" w:styleId="18">
    <w:name w:val="font71"/>
    <w:basedOn w:val="10"/>
    <w:uiPriority w:val="0"/>
    <w:rPr>
      <w:rFonts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15</Pages>
  <Words>4178</Words>
  <Characters>3248</Characters>
  <Lines>27</Lines>
  <Paragraphs>14</Paragraphs>
  <TotalTime>7</TotalTime>
  <ScaleCrop>false</ScaleCrop>
  <LinksUpToDate>false</LinksUpToDate>
  <CharactersWithSpaces>7412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2024-02-22T09:45:00Z</dcterms:created>
  <dc:creator>Administrator</dc:creator>
  <cp:lastModifiedBy>征藏</cp:lastModifiedBy>
  <cp:lastPrinted>2022-09-28T02:30:00Z</cp:lastPrinted>
  <dcterms:modified xsi:type="dcterms:W3CDTF">2024-03-04T09:51:02Z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D99B0B5E2EE946F3AA57BED8F4202125_13</vt:lpwstr>
  </property>
</Properties>
</file>